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F5" w:rsidRDefault="00693DF5"/>
    <w:p w:rsidR="00FE3504" w:rsidRPr="00FE3504" w:rsidRDefault="00FE3504" w:rsidP="00FE3504">
      <w:pPr>
        <w:jc w:val="center"/>
        <w:rPr>
          <w:sz w:val="44"/>
          <w:szCs w:val="44"/>
        </w:rPr>
      </w:pPr>
      <w:r w:rsidRPr="00FE3504">
        <w:rPr>
          <w:rFonts w:hint="eastAsia"/>
          <w:sz w:val="44"/>
          <w:szCs w:val="44"/>
        </w:rPr>
        <w:t>eTax@SH 3</w:t>
      </w:r>
      <w:r w:rsidRPr="00FE3504">
        <w:rPr>
          <w:rFonts w:hint="eastAsia"/>
          <w:sz w:val="44"/>
          <w:szCs w:val="44"/>
        </w:rPr>
        <w:t>双轨公测说明</w:t>
      </w:r>
    </w:p>
    <w:p w:rsidR="003614FC" w:rsidRDefault="003614FC">
      <w:pPr>
        <w:rPr>
          <w:rFonts w:hint="eastAsia"/>
        </w:rPr>
      </w:pPr>
    </w:p>
    <w:p w:rsidR="003B54F4" w:rsidRPr="00472FF5" w:rsidRDefault="00472FF5">
      <w:pPr>
        <w:rPr>
          <w:b/>
          <w:sz w:val="28"/>
          <w:szCs w:val="28"/>
        </w:rPr>
      </w:pPr>
      <w:r w:rsidRPr="00472FF5">
        <w:rPr>
          <w:rFonts w:hint="eastAsia"/>
          <w:b/>
          <w:sz w:val="28"/>
          <w:szCs w:val="28"/>
        </w:rPr>
        <w:t>一、开始</w:t>
      </w:r>
    </w:p>
    <w:p w:rsidR="00FE3504" w:rsidRDefault="00C412D0" w:rsidP="001D6644">
      <w:pPr>
        <w:ind w:firstLineChars="200" w:firstLine="420"/>
      </w:pPr>
      <w:r>
        <w:rPr>
          <w:rFonts w:hint="eastAsia"/>
        </w:rPr>
        <w:t>eTax@SH 3</w:t>
      </w:r>
      <w:r>
        <w:rPr>
          <w:rFonts w:hint="eastAsia"/>
        </w:rPr>
        <w:t>程序在</w:t>
      </w:r>
      <w:r w:rsidR="00A441E0">
        <w:rPr>
          <w:rFonts w:hint="eastAsia"/>
        </w:rPr>
        <w:t>5</w:t>
      </w:r>
      <w:r w:rsidR="00A441E0">
        <w:rPr>
          <w:rFonts w:hint="eastAsia"/>
        </w:rPr>
        <w:t>月份</w:t>
      </w:r>
      <w:r w:rsidR="003614FC">
        <w:rPr>
          <w:rFonts w:hint="eastAsia"/>
        </w:rPr>
        <w:t>起已</w:t>
      </w:r>
      <w:r w:rsidR="00A441E0">
        <w:rPr>
          <w:rFonts w:hint="eastAsia"/>
        </w:rPr>
        <w:t>通过</w:t>
      </w:r>
      <w:r w:rsidR="00A441E0">
        <w:rPr>
          <w:rFonts w:hint="eastAsia"/>
        </w:rPr>
        <w:t>eTax@SH 2.0</w:t>
      </w:r>
      <w:r w:rsidR="00A441E0">
        <w:rPr>
          <w:rFonts w:hint="eastAsia"/>
        </w:rPr>
        <w:t>下载到了企业的电脑中。</w:t>
      </w:r>
      <w:r w:rsidR="00FE3504" w:rsidRPr="00FE3504">
        <w:rPr>
          <w:rFonts w:hint="eastAsia"/>
        </w:rPr>
        <w:t>6</w:t>
      </w:r>
      <w:r w:rsidR="00FE3504" w:rsidRPr="00FE3504">
        <w:rPr>
          <w:rFonts w:hint="eastAsia"/>
        </w:rPr>
        <w:t>月</w:t>
      </w:r>
      <w:r w:rsidR="003614FC">
        <w:t>1</w:t>
      </w:r>
      <w:r w:rsidR="00606283">
        <w:rPr>
          <w:rFonts w:hint="eastAsia"/>
        </w:rPr>
        <w:t>日</w:t>
      </w:r>
      <w:r w:rsidR="003614FC">
        <w:rPr>
          <w:rFonts w:hint="eastAsia"/>
        </w:rPr>
        <w:t>起</w:t>
      </w:r>
      <w:r w:rsidR="00FE3504">
        <w:rPr>
          <w:rFonts w:hint="eastAsia"/>
        </w:rPr>
        <w:t>，</w:t>
      </w:r>
      <w:r w:rsidR="00A441E0">
        <w:rPr>
          <w:rFonts w:hint="eastAsia"/>
        </w:rPr>
        <w:t>企业</w:t>
      </w:r>
      <w:r w:rsidR="003614FC">
        <w:rPr>
          <w:rFonts w:hint="eastAsia"/>
        </w:rPr>
        <w:t>运行</w:t>
      </w:r>
      <w:r w:rsidR="003614FC">
        <w:rPr>
          <w:rFonts w:hint="eastAsia"/>
        </w:rPr>
        <w:t>eTax@SH 2.0</w:t>
      </w:r>
      <w:r w:rsidR="003614FC">
        <w:rPr>
          <w:rFonts w:hint="eastAsia"/>
        </w:rPr>
        <w:t>后，</w:t>
      </w:r>
      <w:r w:rsidR="00A441E0">
        <w:rPr>
          <w:rFonts w:hint="eastAsia"/>
        </w:rPr>
        <w:t>电脑的</w:t>
      </w:r>
      <w:r w:rsidR="00FE3504" w:rsidRPr="00FE3504">
        <w:rPr>
          <w:rFonts w:hint="eastAsia"/>
        </w:rPr>
        <w:t>桌面</w:t>
      </w:r>
      <w:r w:rsidR="00A441E0">
        <w:rPr>
          <w:rFonts w:hint="eastAsia"/>
        </w:rPr>
        <w:t>会出现</w:t>
      </w:r>
      <w:r w:rsidR="00A441E0" w:rsidRPr="00FE3504">
        <w:rPr>
          <w:rFonts w:hint="eastAsia"/>
        </w:rPr>
        <w:t xml:space="preserve"> </w:t>
      </w:r>
      <w:r w:rsidR="00FE3504" w:rsidRPr="00FE3504">
        <w:rPr>
          <w:rFonts w:hint="eastAsia"/>
        </w:rPr>
        <w:t>“</w:t>
      </w:r>
      <w:r w:rsidR="00FE3504" w:rsidRPr="00FE3504">
        <w:rPr>
          <w:rFonts w:hint="eastAsia"/>
        </w:rPr>
        <w:t>eTax@SH 3</w:t>
      </w:r>
      <w:r w:rsidR="00FE3504" w:rsidRPr="00FE3504">
        <w:rPr>
          <w:rFonts w:hint="eastAsia"/>
        </w:rPr>
        <w:t>”快捷方式</w:t>
      </w:r>
      <w:r w:rsidR="007630BB">
        <w:rPr>
          <w:rFonts w:hint="eastAsia"/>
        </w:rPr>
        <w:t>，如下图</w:t>
      </w:r>
      <w:r w:rsidR="00D80BFA">
        <w:rPr>
          <w:rFonts w:hint="eastAsia"/>
        </w:rPr>
        <w:t>1</w:t>
      </w:r>
      <w:r w:rsidR="00A441E0">
        <w:rPr>
          <w:rFonts w:hint="eastAsia"/>
        </w:rPr>
        <w:t>红圈</w:t>
      </w:r>
      <w:r w:rsidR="00606283">
        <w:rPr>
          <w:rFonts w:hint="eastAsia"/>
        </w:rPr>
        <w:t>内图标</w:t>
      </w:r>
      <w:r w:rsidR="00FE3504">
        <w:rPr>
          <w:rFonts w:hint="eastAsia"/>
        </w:rPr>
        <w:t>。</w:t>
      </w:r>
    </w:p>
    <w:p w:rsidR="00FE3504" w:rsidRDefault="007630BB" w:rsidP="001D664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870710" cy="18078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FA" w:rsidRDefault="00D80BFA" w:rsidP="001D664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1-eTax@SH3</w:t>
      </w:r>
      <w:r>
        <w:rPr>
          <w:rFonts w:hint="eastAsia"/>
        </w:rPr>
        <w:t>桌面快捷</w:t>
      </w:r>
    </w:p>
    <w:p w:rsidR="00FE3504" w:rsidRDefault="00FE3504"/>
    <w:p w:rsidR="00344623" w:rsidRDefault="00A441E0" w:rsidP="00C412D0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日前由于尚未开放公测，单击图标无法</w:t>
      </w:r>
      <w:r w:rsidR="00606283">
        <w:rPr>
          <w:rFonts w:hint="eastAsia"/>
        </w:rPr>
        <w:t>进入</w:t>
      </w:r>
      <w:r>
        <w:rPr>
          <w:rFonts w:hint="eastAsia"/>
        </w:rPr>
        <w:t>软件。</w:t>
      </w:r>
      <w:r w:rsidR="003B54F4">
        <w:rPr>
          <w:rFonts w:hint="eastAsia"/>
        </w:rPr>
        <w:t>如果电脑未安装</w:t>
      </w:r>
      <w:r w:rsidR="00606283">
        <w:rPr>
          <w:rFonts w:hint="eastAsia"/>
        </w:rPr>
        <w:t xml:space="preserve"> MS .Net Frameworks 2.0</w:t>
      </w:r>
      <w:r w:rsidR="00606283">
        <w:rPr>
          <w:rFonts w:hint="eastAsia"/>
        </w:rPr>
        <w:t>，</w:t>
      </w:r>
      <w:r w:rsidR="003B54F4">
        <w:rPr>
          <w:rFonts w:hint="eastAsia"/>
        </w:rPr>
        <w:t>会提示用户下载安装</w:t>
      </w:r>
      <w:r w:rsidR="003B54F4">
        <w:rPr>
          <w:rFonts w:hint="eastAsia"/>
        </w:rPr>
        <w:t>MS .Net Frameworks 2.0</w:t>
      </w:r>
      <w:r w:rsidR="003B54F4">
        <w:rPr>
          <w:rFonts w:hint="eastAsia"/>
        </w:rPr>
        <w:t>。</w:t>
      </w:r>
    </w:p>
    <w:p w:rsidR="00A441E0" w:rsidRDefault="00A441E0" w:rsidP="00C412D0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日后单击</w:t>
      </w:r>
      <w:r w:rsidR="00606283">
        <w:rPr>
          <w:rFonts w:hint="eastAsia"/>
        </w:rPr>
        <w:t>桌面</w:t>
      </w:r>
      <w:r>
        <w:rPr>
          <w:rFonts w:hint="eastAsia"/>
        </w:rPr>
        <w:t>图标首先更新软件</w:t>
      </w:r>
      <w:r w:rsidR="00344623">
        <w:rPr>
          <w:rFonts w:hint="eastAsia"/>
        </w:rPr>
        <w:t>，如下图</w:t>
      </w:r>
      <w:r w:rsidR="00D80BFA">
        <w:rPr>
          <w:rFonts w:hint="eastAsia"/>
        </w:rPr>
        <w:t>2</w:t>
      </w:r>
      <w:r w:rsidR="00344623">
        <w:rPr>
          <w:rFonts w:hint="eastAsia"/>
        </w:rPr>
        <w:t>所示</w:t>
      </w:r>
      <w:r>
        <w:rPr>
          <w:rFonts w:hint="eastAsia"/>
        </w:rPr>
        <w:t>。</w:t>
      </w:r>
    </w:p>
    <w:p w:rsidR="00344623" w:rsidRDefault="00344623" w:rsidP="00344623">
      <w:pPr>
        <w:jc w:val="center"/>
      </w:pPr>
      <w:r>
        <w:rPr>
          <w:noProof/>
        </w:rPr>
        <w:drawing>
          <wp:inline distT="0" distB="0" distL="0" distR="0">
            <wp:extent cx="3777075" cy="2143241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23" cy="214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FA" w:rsidRDefault="00D80BFA" w:rsidP="0034462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2-eTax@SH 3</w:t>
      </w:r>
      <w:r>
        <w:rPr>
          <w:rFonts w:hint="eastAsia"/>
        </w:rPr>
        <w:t>启动和软件更新</w:t>
      </w:r>
    </w:p>
    <w:p w:rsidR="00344623" w:rsidRDefault="00344623" w:rsidP="00C412D0">
      <w:pPr>
        <w:ind w:firstLineChars="200" w:firstLine="420"/>
      </w:pPr>
      <w:r>
        <w:rPr>
          <w:rFonts w:hint="eastAsia"/>
        </w:rPr>
        <w:t>完成后更新</w:t>
      </w:r>
      <w:r w:rsidR="00EF33C0">
        <w:rPr>
          <w:rFonts w:hint="eastAsia"/>
        </w:rPr>
        <w:t>后</w:t>
      </w:r>
      <w:r>
        <w:rPr>
          <w:rFonts w:hint="eastAsia"/>
        </w:rPr>
        <w:t>进入账号升级过程。</w:t>
      </w:r>
      <w:r w:rsidR="00A441E0">
        <w:rPr>
          <w:rFonts w:hint="eastAsia"/>
        </w:rPr>
        <w:t>用户只需</w:t>
      </w:r>
      <w:r w:rsidR="001D6644">
        <w:rPr>
          <w:rFonts w:hint="eastAsia"/>
        </w:rPr>
        <w:t>单击“下一步”</w:t>
      </w:r>
      <w:r>
        <w:rPr>
          <w:rFonts w:hint="eastAsia"/>
        </w:rPr>
        <w:t>即可</w:t>
      </w:r>
      <w:r w:rsidR="00A441E0">
        <w:rPr>
          <w:rFonts w:hint="eastAsia"/>
        </w:rPr>
        <w:t>完成</w:t>
      </w:r>
      <w:r w:rsidR="00C412D0">
        <w:rPr>
          <w:rFonts w:hint="eastAsia"/>
        </w:rPr>
        <w:t>账号升级</w:t>
      </w:r>
      <w:r w:rsidR="00A441E0">
        <w:rPr>
          <w:rFonts w:hint="eastAsia"/>
        </w:rPr>
        <w:t>，并进入</w:t>
      </w:r>
      <w:r w:rsidR="001D6644">
        <w:rPr>
          <w:rFonts w:hint="eastAsia"/>
        </w:rPr>
        <w:t>软件。</w:t>
      </w:r>
      <w:r>
        <w:rPr>
          <w:rFonts w:hint="eastAsia"/>
        </w:rPr>
        <w:t>升级过程如图</w:t>
      </w:r>
      <w:r w:rsidR="00D80BFA">
        <w:rPr>
          <w:rFonts w:hint="eastAsia"/>
        </w:rPr>
        <w:t>3</w:t>
      </w:r>
      <w:r w:rsidR="00CE2FC6">
        <w:rPr>
          <w:rFonts w:hint="eastAsia"/>
        </w:rPr>
        <w:t>-</w:t>
      </w:r>
      <w:r w:rsidR="00CE2FC6">
        <w:rPr>
          <w:rFonts w:hint="eastAsia"/>
        </w:rPr>
        <w:t>图</w:t>
      </w:r>
      <w:r w:rsidR="00CE2FC6">
        <w:rPr>
          <w:rFonts w:hint="eastAsia"/>
        </w:rPr>
        <w:t>7</w:t>
      </w:r>
      <w:r>
        <w:rPr>
          <w:rFonts w:hint="eastAsia"/>
        </w:rPr>
        <w:t>。</w:t>
      </w:r>
    </w:p>
    <w:p w:rsidR="00344623" w:rsidRDefault="00344623"/>
    <w:p w:rsidR="00D80BFA" w:rsidRDefault="00D80BFA" w:rsidP="00D80BF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509645" cy="24898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FA" w:rsidRDefault="00D80BFA" w:rsidP="00D80BF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 w:rsidR="00CE2FC6">
        <w:rPr>
          <w:rFonts w:hint="eastAsia"/>
        </w:rPr>
        <w:t xml:space="preserve">- </w:t>
      </w:r>
      <w:r w:rsidR="00CE2FC6">
        <w:rPr>
          <w:rFonts w:hint="eastAsia"/>
        </w:rPr>
        <w:t>账号升级第</w:t>
      </w:r>
      <w:r w:rsidR="00CE2FC6">
        <w:rPr>
          <w:rFonts w:hint="eastAsia"/>
        </w:rPr>
        <w:t>1</w:t>
      </w:r>
      <w:r w:rsidR="00CE2FC6">
        <w:rPr>
          <w:rFonts w:hint="eastAsia"/>
        </w:rPr>
        <w:t>屏</w:t>
      </w:r>
    </w:p>
    <w:p w:rsidR="00D80BFA" w:rsidRDefault="00D80BFA" w:rsidP="00D80B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09645" cy="248983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C6" w:rsidRDefault="00CE2FC6" w:rsidP="00D80BF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4- </w:t>
      </w:r>
      <w:r>
        <w:rPr>
          <w:rFonts w:hint="eastAsia"/>
        </w:rPr>
        <w:t>账号升级第</w:t>
      </w:r>
      <w:r>
        <w:rPr>
          <w:rFonts w:hint="eastAsia"/>
        </w:rPr>
        <w:t>2</w:t>
      </w:r>
      <w:r>
        <w:rPr>
          <w:rFonts w:hint="eastAsia"/>
        </w:rPr>
        <w:t>屏</w:t>
      </w:r>
    </w:p>
    <w:p w:rsidR="00D80BFA" w:rsidRDefault="00D80BFA"/>
    <w:p w:rsidR="00344623" w:rsidRDefault="00D80BFA" w:rsidP="00D80B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09645" cy="24898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C6" w:rsidRDefault="00CE2FC6" w:rsidP="00CE2FC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5- </w:t>
      </w:r>
      <w:r>
        <w:rPr>
          <w:rFonts w:hint="eastAsia"/>
        </w:rPr>
        <w:t>账号升级第</w:t>
      </w:r>
      <w:r>
        <w:rPr>
          <w:rFonts w:hint="eastAsia"/>
        </w:rPr>
        <w:t>3</w:t>
      </w:r>
      <w:r>
        <w:rPr>
          <w:rFonts w:hint="eastAsia"/>
        </w:rPr>
        <w:t>屏</w:t>
      </w:r>
    </w:p>
    <w:p w:rsidR="00D80BFA" w:rsidRDefault="00D80BFA" w:rsidP="00D80BFA">
      <w:pPr>
        <w:jc w:val="center"/>
      </w:pPr>
    </w:p>
    <w:p w:rsidR="00D80BFA" w:rsidRDefault="00D80BFA" w:rsidP="00D80BF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509645" cy="24898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C6" w:rsidRDefault="00CE2FC6" w:rsidP="00CE2FC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6- </w:t>
      </w:r>
      <w:r>
        <w:rPr>
          <w:rFonts w:hint="eastAsia"/>
        </w:rPr>
        <w:t>账号升级第</w:t>
      </w:r>
      <w:r>
        <w:rPr>
          <w:rFonts w:hint="eastAsia"/>
        </w:rPr>
        <w:t>4</w:t>
      </w:r>
      <w:r>
        <w:rPr>
          <w:rFonts w:hint="eastAsia"/>
        </w:rPr>
        <w:t>屏</w:t>
      </w:r>
    </w:p>
    <w:p w:rsidR="00D80BFA" w:rsidRDefault="00D80BFA" w:rsidP="00D80BFA">
      <w:pPr>
        <w:jc w:val="center"/>
      </w:pPr>
    </w:p>
    <w:p w:rsidR="00D80BFA" w:rsidRDefault="00D80BFA" w:rsidP="00D80B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09645" cy="24898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C6" w:rsidRDefault="00CE2FC6" w:rsidP="00CE2FC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7- </w:t>
      </w:r>
      <w:r>
        <w:rPr>
          <w:rFonts w:hint="eastAsia"/>
        </w:rPr>
        <w:t>账号升级第</w:t>
      </w:r>
      <w:r>
        <w:rPr>
          <w:rFonts w:hint="eastAsia"/>
        </w:rPr>
        <w:t>5</w:t>
      </w:r>
      <w:r>
        <w:rPr>
          <w:rFonts w:hint="eastAsia"/>
        </w:rPr>
        <w:t>屏</w:t>
      </w:r>
    </w:p>
    <w:p w:rsidR="00CE2FC6" w:rsidRDefault="00CE2FC6" w:rsidP="00D80BFA">
      <w:pPr>
        <w:jc w:val="center"/>
      </w:pPr>
    </w:p>
    <w:p w:rsidR="00344623" w:rsidRDefault="00344623"/>
    <w:p w:rsidR="00FE3504" w:rsidRDefault="00A441E0" w:rsidP="00D65C66">
      <w:pPr>
        <w:ind w:firstLineChars="300" w:firstLine="630"/>
      </w:pPr>
      <w:r>
        <w:rPr>
          <w:rFonts w:hint="eastAsia"/>
        </w:rPr>
        <w:t>如果用户有多个账号，在进入软件后，还需逐个升级其他的账号</w:t>
      </w:r>
      <w:r w:rsidR="00344623">
        <w:rPr>
          <w:rFonts w:hint="eastAsia"/>
        </w:rPr>
        <w:t>，如</w:t>
      </w:r>
      <w:r w:rsidR="00D65C66">
        <w:rPr>
          <w:rFonts w:hint="eastAsia"/>
        </w:rPr>
        <w:t>下</w:t>
      </w:r>
      <w:r w:rsidR="00344623">
        <w:rPr>
          <w:rFonts w:hint="eastAsia"/>
        </w:rPr>
        <w:t>图</w:t>
      </w:r>
      <w:r w:rsidR="00D65C66">
        <w:rPr>
          <w:rFonts w:hint="eastAsia"/>
        </w:rPr>
        <w:t>8</w:t>
      </w:r>
      <w:r w:rsidR="00344623">
        <w:rPr>
          <w:rFonts w:hint="eastAsia"/>
        </w:rPr>
        <w:t>所示</w:t>
      </w:r>
      <w:r w:rsidR="00D65C66">
        <w:rPr>
          <w:rFonts w:hint="eastAsia"/>
        </w:rPr>
        <w:t>，单击“立刻升级”即可进行账号升级，过程同上</w:t>
      </w:r>
      <w:r>
        <w:rPr>
          <w:rFonts w:hint="eastAsia"/>
        </w:rPr>
        <w:t>。</w:t>
      </w:r>
    </w:p>
    <w:p w:rsidR="00A441E0" w:rsidRDefault="00D80BFA" w:rsidP="00D80BF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509645" cy="2644775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23" w:rsidRDefault="00D65C66" w:rsidP="00D65C6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8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其他账号升级</w:t>
      </w:r>
    </w:p>
    <w:p w:rsidR="001D6644" w:rsidRDefault="001D6644"/>
    <w:p w:rsidR="00650C49" w:rsidRDefault="00472FF5" w:rsidP="00472FF5">
      <w:pPr>
        <w:ind w:firstLineChars="200" w:firstLine="420"/>
      </w:pPr>
      <w:r>
        <w:rPr>
          <w:rFonts w:hint="eastAsia"/>
        </w:rPr>
        <w:t>6</w:t>
      </w:r>
      <w:r w:rsidR="003B54F4">
        <w:rPr>
          <w:rFonts w:hint="eastAsia"/>
        </w:rPr>
        <w:t>月份使用</w:t>
      </w:r>
      <w:r w:rsidR="003B54F4">
        <w:rPr>
          <w:rFonts w:hint="eastAsia"/>
        </w:rPr>
        <w:t>eTax@SH 3</w:t>
      </w:r>
      <w:r w:rsidR="003B54F4">
        <w:rPr>
          <w:rFonts w:hint="eastAsia"/>
        </w:rPr>
        <w:t>仅用于测试，</w:t>
      </w:r>
      <w:r w:rsidR="009479CF">
        <w:rPr>
          <w:rFonts w:hint="eastAsia"/>
        </w:rPr>
        <w:t>是虚拟申报，</w:t>
      </w:r>
      <w:r w:rsidR="003B54F4">
        <w:rPr>
          <w:rFonts w:hint="eastAsia"/>
        </w:rPr>
        <w:t>不会发生任何实际纳税申报和税款缴纳。界面中有明显的“公测版”</w:t>
      </w:r>
      <w:r w:rsidR="0076217B">
        <w:rPr>
          <w:rFonts w:hint="eastAsia"/>
        </w:rPr>
        <w:t>和“仅用于测试”</w:t>
      </w:r>
      <w:r w:rsidR="003B54F4">
        <w:rPr>
          <w:rFonts w:hint="eastAsia"/>
        </w:rPr>
        <w:t>标签</w:t>
      </w:r>
      <w:r w:rsidR="00E42283">
        <w:rPr>
          <w:rFonts w:hint="eastAsia"/>
        </w:rPr>
        <w:t>，如下图</w:t>
      </w:r>
      <w:r w:rsidR="0076217B">
        <w:rPr>
          <w:rFonts w:hint="eastAsia"/>
        </w:rPr>
        <w:t>9</w:t>
      </w:r>
      <w:r w:rsidR="00E42283">
        <w:rPr>
          <w:rFonts w:hint="eastAsia"/>
        </w:rPr>
        <w:t>所示</w:t>
      </w:r>
      <w:r w:rsidR="003B54F4">
        <w:rPr>
          <w:rFonts w:hint="eastAsia"/>
        </w:rPr>
        <w:t>。</w:t>
      </w:r>
      <w:r w:rsidR="00E42283">
        <w:rPr>
          <w:rFonts w:hint="eastAsia"/>
        </w:rPr>
        <w:t>7</w:t>
      </w:r>
      <w:r w:rsidR="00E42283">
        <w:rPr>
          <w:rFonts w:hint="eastAsia"/>
        </w:rPr>
        <w:t>月</w:t>
      </w:r>
      <w:r w:rsidR="00E42283">
        <w:rPr>
          <w:rFonts w:hint="eastAsia"/>
        </w:rPr>
        <w:t>1</w:t>
      </w:r>
      <w:r w:rsidR="00E42283">
        <w:rPr>
          <w:rFonts w:hint="eastAsia"/>
        </w:rPr>
        <w:t>日后，软件会自动清除所有数据，用户</w:t>
      </w:r>
      <w:r>
        <w:rPr>
          <w:rFonts w:hint="eastAsia"/>
        </w:rPr>
        <w:t>需</w:t>
      </w:r>
      <w:r w:rsidR="00E42283">
        <w:rPr>
          <w:rFonts w:hint="eastAsia"/>
        </w:rPr>
        <w:t>重新进行账号升级</w:t>
      </w:r>
      <w:r w:rsidR="00BF048D">
        <w:rPr>
          <w:rFonts w:hint="eastAsia"/>
        </w:rPr>
        <w:t>或新建账号</w:t>
      </w:r>
      <w:r w:rsidR="00E42283">
        <w:rPr>
          <w:rFonts w:hint="eastAsia"/>
        </w:rPr>
        <w:t>。</w:t>
      </w:r>
    </w:p>
    <w:p w:rsidR="00D80BFA" w:rsidRDefault="00D80BFA" w:rsidP="00472FF5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322276" cy="170157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07" cy="170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7B" w:rsidRDefault="0076217B" w:rsidP="0076217B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9- </w:t>
      </w:r>
      <w:r>
        <w:rPr>
          <w:rFonts w:hint="eastAsia"/>
        </w:rPr>
        <w:t>公测版</w:t>
      </w:r>
    </w:p>
    <w:p w:rsidR="00D80BFA" w:rsidRDefault="00D80BFA" w:rsidP="00472FF5">
      <w:pPr>
        <w:ind w:firstLineChars="200" w:firstLine="420"/>
      </w:pPr>
    </w:p>
    <w:p w:rsidR="00E42283" w:rsidRPr="00472FF5" w:rsidRDefault="00E42283"/>
    <w:p w:rsidR="00472FF5" w:rsidRPr="00472FF5" w:rsidRDefault="00472F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472FF5">
        <w:rPr>
          <w:rFonts w:hint="eastAsia"/>
          <w:b/>
          <w:sz w:val="28"/>
          <w:szCs w:val="28"/>
        </w:rPr>
        <w:t>基本操作</w:t>
      </w:r>
      <w:r>
        <w:rPr>
          <w:rFonts w:hint="eastAsia"/>
          <w:b/>
          <w:sz w:val="28"/>
          <w:szCs w:val="28"/>
        </w:rPr>
        <w:t>流程</w:t>
      </w:r>
    </w:p>
    <w:p w:rsidR="00E42283" w:rsidRDefault="000707F1">
      <w:r>
        <w:rPr>
          <w:noProof/>
        </w:rPr>
        <w:drawing>
          <wp:inline distT="0" distB="0" distL="0" distR="0">
            <wp:extent cx="5275580" cy="106934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F1" w:rsidRDefault="000707F1"/>
    <w:p w:rsidR="009479CF" w:rsidRDefault="009479CF" w:rsidP="007F5A8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填写：点击“填写”按钮，填写相应报表，并保存于“草稿箱”中。</w:t>
      </w:r>
    </w:p>
    <w:p w:rsidR="009479CF" w:rsidRDefault="009479CF" w:rsidP="007F5A8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发送：点击“发送”按钮，选择需要发送的报</w:t>
      </w:r>
      <w:r>
        <w:rPr>
          <w:rFonts w:hint="eastAsia"/>
        </w:rPr>
        <w:t xml:space="preserve"> </w:t>
      </w:r>
      <w:r>
        <w:rPr>
          <w:rFonts w:hint="eastAsia"/>
        </w:rPr>
        <w:t>表，点击“下一步”，完成“数字签名”后点击“发送”，输入</w:t>
      </w:r>
      <w:r>
        <w:rPr>
          <w:rFonts w:hint="eastAsia"/>
        </w:rPr>
        <w:t>CA</w:t>
      </w:r>
      <w:r>
        <w:rPr>
          <w:rFonts w:hint="eastAsia"/>
        </w:rPr>
        <w:t>证书密码，报表将通过网络发送至税务机关进行处理。</w:t>
      </w:r>
    </w:p>
    <w:p w:rsidR="009479CF" w:rsidRDefault="009479CF" w:rsidP="007F5A88">
      <w:pPr>
        <w:pStyle w:val="a6"/>
        <w:ind w:left="420" w:firstLineChars="0" w:firstLine="0"/>
      </w:pPr>
      <w:r>
        <w:rPr>
          <w:rFonts w:hint="eastAsia"/>
        </w:rPr>
        <w:t>注意：发送报表后，软件会在</w:t>
      </w:r>
      <w:r>
        <w:rPr>
          <w:rFonts w:hint="eastAsia"/>
        </w:rPr>
        <w:t>30</w:t>
      </w:r>
      <w:r w:rsidR="007F5A88">
        <w:rPr>
          <w:rFonts w:hint="eastAsia"/>
        </w:rPr>
        <w:t>秒内自动收取</w:t>
      </w:r>
      <w:r>
        <w:rPr>
          <w:rFonts w:hint="eastAsia"/>
        </w:rPr>
        <w:t>一次回执。</w:t>
      </w:r>
    </w:p>
    <w:p w:rsidR="009479CF" w:rsidRDefault="009479CF" w:rsidP="007F5A8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收取：点击“收取”按钮，收取由税务机关发送的回执、凭证、通知等，收取到的相关内容将存放在软件的收件箱内。</w:t>
      </w:r>
    </w:p>
    <w:p w:rsidR="009479CF" w:rsidRDefault="009479CF" w:rsidP="007F5A8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缴款：点击“缴款”按钮，查询所有未缴信息，勾选相应未缴信息，点击“下一步”，选择纳税银行账户，完成“数字签名”，并点击“缴款”。即可完成缴款步骤。请关注缴款结果。</w:t>
      </w:r>
    </w:p>
    <w:p w:rsidR="009479CF" w:rsidRDefault="009479CF"/>
    <w:p w:rsidR="000707F1" w:rsidRPr="00472FF5" w:rsidRDefault="00472FF5">
      <w:pPr>
        <w:rPr>
          <w:b/>
          <w:sz w:val="28"/>
          <w:szCs w:val="28"/>
        </w:rPr>
      </w:pPr>
      <w:r w:rsidRPr="00472FF5">
        <w:rPr>
          <w:rFonts w:hint="eastAsia"/>
          <w:b/>
          <w:sz w:val="28"/>
          <w:szCs w:val="28"/>
        </w:rPr>
        <w:t>三、</w:t>
      </w:r>
      <w:r w:rsidR="000707F1" w:rsidRPr="00472FF5">
        <w:rPr>
          <w:rFonts w:hint="eastAsia"/>
          <w:b/>
          <w:sz w:val="28"/>
          <w:szCs w:val="28"/>
        </w:rPr>
        <w:t>软件重大变化</w:t>
      </w:r>
    </w:p>
    <w:p w:rsidR="000707F1" w:rsidRDefault="000707F1" w:rsidP="000707F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eTaxSH 3</w:t>
      </w:r>
      <w:r>
        <w:rPr>
          <w:rFonts w:hint="eastAsia"/>
        </w:rPr>
        <w:t>中，纳税人申报成功后需单击“缴款”完成税款缴纳。</w:t>
      </w:r>
    </w:p>
    <w:p w:rsidR="000707F1" w:rsidRDefault="000707F1" w:rsidP="000707F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附加税（费）将变为</w:t>
      </w:r>
      <w:r w:rsidR="0076217B">
        <w:rPr>
          <w:rFonts w:hint="eastAsia"/>
        </w:rPr>
        <w:t>了</w:t>
      </w:r>
      <w:r>
        <w:rPr>
          <w:rFonts w:hint="eastAsia"/>
        </w:rPr>
        <w:t>申报表中的一张附表一并进行报送。“文化事业建设费”需单独填报。</w:t>
      </w:r>
    </w:p>
    <w:p w:rsidR="007E5E4F" w:rsidRDefault="007E5E4F" w:rsidP="000707F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已完成三证合一的纳税人请务必使用</w:t>
      </w:r>
      <w:r>
        <w:rPr>
          <w:rFonts w:hint="eastAsia"/>
        </w:rPr>
        <w:t>18</w:t>
      </w:r>
      <w:r>
        <w:rPr>
          <w:rFonts w:hint="eastAsia"/>
        </w:rPr>
        <w:t>位“社会信用代码”作为“识别码”新建账号。</w:t>
      </w:r>
    </w:p>
    <w:p w:rsidR="007E5E4F" w:rsidRDefault="007E5E4F" w:rsidP="007E5E4F"/>
    <w:p w:rsidR="007E5E4F" w:rsidRDefault="007E5E4F" w:rsidP="007E5E4F"/>
    <w:p w:rsidR="007F5A88" w:rsidRPr="00472FF5" w:rsidRDefault="00472FF5" w:rsidP="007E5E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7F5A88" w:rsidRPr="00472FF5">
        <w:rPr>
          <w:rFonts w:hint="eastAsia"/>
          <w:b/>
          <w:sz w:val="28"/>
          <w:szCs w:val="28"/>
        </w:rPr>
        <w:t>系统环境要求</w:t>
      </w:r>
    </w:p>
    <w:p w:rsidR="007F5A88" w:rsidRDefault="007F5A88" w:rsidP="00472FF5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Windows XP</w:t>
      </w:r>
      <w:r>
        <w:rPr>
          <w:rFonts w:hint="eastAsia"/>
        </w:rPr>
        <w:t>及以上操作系统。</w:t>
      </w:r>
    </w:p>
    <w:p w:rsidR="00223203" w:rsidRDefault="00223203" w:rsidP="00223203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 xml:space="preserve"> MS .Net Frameworks 2.0</w:t>
      </w:r>
    </w:p>
    <w:p w:rsidR="00223203" w:rsidRDefault="00223203" w:rsidP="00223203">
      <w:pPr>
        <w:pStyle w:val="a6"/>
        <w:ind w:left="420" w:firstLineChars="150" w:firstLine="315"/>
      </w:pPr>
      <w:r>
        <w:rPr>
          <w:rFonts w:hint="eastAsia"/>
        </w:rPr>
        <w:t>(</w:t>
      </w:r>
      <w:r>
        <w:rPr>
          <w:rFonts w:hint="eastAsia"/>
        </w:rPr>
        <w:t>下载地址</w:t>
      </w:r>
      <w:r>
        <w:rPr>
          <w:rFonts w:hint="eastAsia"/>
        </w:rPr>
        <w:t>:</w:t>
      </w:r>
      <w:r w:rsidRPr="00807A4C">
        <w:t xml:space="preserve"> </w:t>
      </w:r>
      <w:bookmarkStart w:id="0" w:name="_GoBack"/>
      <w:r w:rsidRPr="00807A4C">
        <w:t>https://www.microsoft.com/zh-CN/download/details.aspx?id=1639</w:t>
      </w:r>
      <w:bookmarkEnd w:id="0"/>
      <w:r>
        <w:rPr>
          <w:rFonts w:hint="eastAsia"/>
        </w:rPr>
        <w:t>)</w:t>
      </w:r>
    </w:p>
    <w:p w:rsidR="00223203" w:rsidRDefault="00223203" w:rsidP="00223203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>CA</w:t>
      </w:r>
      <w:r>
        <w:rPr>
          <w:rFonts w:hint="eastAsia"/>
        </w:rPr>
        <w:t>证书管理器</w:t>
      </w:r>
      <w:r>
        <w:t>—</w:t>
      </w:r>
      <w:r>
        <w:rPr>
          <w:rFonts w:hint="eastAsia"/>
        </w:rPr>
        <w:t>协卡助手</w:t>
      </w:r>
    </w:p>
    <w:p w:rsidR="00223203" w:rsidRDefault="00223203" w:rsidP="00223203">
      <w:pPr>
        <w:pStyle w:val="a6"/>
        <w:ind w:left="420" w:firstLineChars="100" w:firstLine="210"/>
      </w:pPr>
      <w:r>
        <w:rPr>
          <w:rFonts w:hint="eastAsia"/>
        </w:rPr>
        <w:t>(</w:t>
      </w:r>
      <w:r>
        <w:rPr>
          <w:rFonts w:hint="eastAsia"/>
        </w:rPr>
        <w:t>下载地址：</w:t>
      </w:r>
      <w:r w:rsidRPr="00190D30">
        <w:t>http://www.sheca.com/download/getdownload/122</w:t>
      </w:r>
      <w:r>
        <w:rPr>
          <w:rFonts w:hint="eastAsia"/>
        </w:rPr>
        <w:t>)</w:t>
      </w:r>
    </w:p>
    <w:p w:rsidR="007F5A88" w:rsidRPr="00223203" w:rsidRDefault="007F5A88" w:rsidP="007E5E4F"/>
    <w:sectPr w:rsidR="007F5A88" w:rsidRPr="00223203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68" w:rsidRDefault="00197F68" w:rsidP="008A32DA">
      <w:r>
        <w:separator/>
      </w:r>
    </w:p>
  </w:endnote>
  <w:endnote w:type="continuationSeparator" w:id="0">
    <w:p w:rsidR="00197F68" w:rsidRDefault="00197F68" w:rsidP="008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837911"/>
      <w:docPartObj>
        <w:docPartGallery w:val="Page Numbers (Bottom of Page)"/>
        <w:docPartUnique/>
      </w:docPartObj>
    </w:sdtPr>
    <w:sdtEndPr/>
    <w:sdtContent>
      <w:p w:rsidR="008A32DA" w:rsidRDefault="008A32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F38" w:rsidRPr="00F11F38">
          <w:rPr>
            <w:noProof/>
            <w:lang w:val="zh-CN"/>
          </w:rPr>
          <w:t>2</w:t>
        </w:r>
        <w:r>
          <w:fldChar w:fldCharType="end"/>
        </w:r>
      </w:p>
    </w:sdtContent>
  </w:sdt>
  <w:p w:rsidR="008A32DA" w:rsidRDefault="008A32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68" w:rsidRDefault="00197F68" w:rsidP="008A32DA">
      <w:r>
        <w:separator/>
      </w:r>
    </w:p>
  </w:footnote>
  <w:footnote w:type="continuationSeparator" w:id="0">
    <w:p w:rsidR="00197F68" w:rsidRDefault="00197F68" w:rsidP="008A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1F8D"/>
    <w:multiLevelType w:val="hybridMultilevel"/>
    <w:tmpl w:val="41888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046D8"/>
    <w:multiLevelType w:val="hybridMultilevel"/>
    <w:tmpl w:val="73B0821A"/>
    <w:lvl w:ilvl="0" w:tplc="0B80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3057F0"/>
    <w:multiLevelType w:val="hybridMultilevel"/>
    <w:tmpl w:val="9266C9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8A4AE7"/>
    <w:multiLevelType w:val="hybridMultilevel"/>
    <w:tmpl w:val="E6281CF4"/>
    <w:lvl w:ilvl="0" w:tplc="E05264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CF"/>
    <w:rsid w:val="000707F1"/>
    <w:rsid w:val="000E6BF8"/>
    <w:rsid w:val="00197F68"/>
    <w:rsid w:val="001D6644"/>
    <w:rsid w:val="00223203"/>
    <w:rsid w:val="0031433B"/>
    <w:rsid w:val="00344623"/>
    <w:rsid w:val="003614FC"/>
    <w:rsid w:val="003B54F4"/>
    <w:rsid w:val="00472FF5"/>
    <w:rsid w:val="004D6ECF"/>
    <w:rsid w:val="00606283"/>
    <w:rsid w:val="00650C49"/>
    <w:rsid w:val="00693DF5"/>
    <w:rsid w:val="0076217B"/>
    <w:rsid w:val="007630BB"/>
    <w:rsid w:val="007E5E4F"/>
    <w:rsid w:val="007F5A88"/>
    <w:rsid w:val="008A32DA"/>
    <w:rsid w:val="0093039C"/>
    <w:rsid w:val="009479CF"/>
    <w:rsid w:val="00A441E0"/>
    <w:rsid w:val="00B80C1F"/>
    <w:rsid w:val="00BF048D"/>
    <w:rsid w:val="00C412D0"/>
    <w:rsid w:val="00CE2FC6"/>
    <w:rsid w:val="00D65C66"/>
    <w:rsid w:val="00D80BFA"/>
    <w:rsid w:val="00E42283"/>
    <w:rsid w:val="00EF33C0"/>
    <w:rsid w:val="00F11F38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ECE6"/>
  <w15:docId w15:val="{F153DC4C-B6FD-4385-8D35-82F93D10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3504"/>
    <w:rPr>
      <w:sz w:val="18"/>
      <w:szCs w:val="18"/>
    </w:rPr>
  </w:style>
  <w:style w:type="character" w:styleId="a5">
    <w:name w:val="Hyperlink"/>
    <w:basedOn w:val="a0"/>
    <w:uiPriority w:val="99"/>
    <w:unhideWhenUsed/>
    <w:rsid w:val="00A441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07F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A3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A32D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3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A3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宋韬</dc:creator>
  <cp:keywords/>
  <dc:description/>
  <cp:lastModifiedBy>MASTER</cp:lastModifiedBy>
  <cp:revision>2</cp:revision>
  <dcterms:created xsi:type="dcterms:W3CDTF">2016-05-31T05:45:00Z</dcterms:created>
  <dcterms:modified xsi:type="dcterms:W3CDTF">2016-05-31T05:45:00Z</dcterms:modified>
</cp:coreProperties>
</file>